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D0691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D74D1C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1C">
        <w:rPr>
          <w:rFonts w:ascii="Times New Roman" w:hAnsi="Times New Roman" w:cs="Times New Roman"/>
          <w:b/>
          <w:sz w:val="24"/>
          <w:szCs w:val="24"/>
        </w:rPr>
        <w:t>PU4310</w:t>
      </w:r>
      <w:r w:rsidR="005812BA">
        <w:rPr>
          <w:rFonts w:ascii="Times New Roman" w:hAnsi="Times New Roman" w:cs="Times New Roman"/>
          <w:b/>
          <w:sz w:val="24"/>
          <w:szCs w:val="24"/>
        </w:rPr>
        <w:t>– 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Специальностей: 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>7M05408 Вычислительные науки и статистика</w:t>
      </w:r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>7M03204 Связи с общественностью</w:t>
      </w:r>
      <w:r w:rsidR="006849B1">
        <w:rPr>
          <w:rFonts w:ascii="Times New Roman" w:hAnsi="Times New Roman" w:cs="Times New Roman"/>
          <w:b/>
          <w:sz w:val="24"/>
          <w:szCs w:val="24"/>
        </w:rPr>
        <w:t>;</w:t>
      </w:r>
      <w:r w:rsidR="006849B1" w:rsidRPr="006849B1">
        <w:t xml:space="preserve"> </w:t>
      </w:r>
      <w:r w:rsidR="006849B1">
        <w:rPr>
          <w:rFonts w:ascii="Times New Roman" w:hAnsi="Times New Roman" w:cs="Times New Roman"/>
          <w:b/>
          <w:sz w:val="24"/>
          <w:szCs w:val="24"/>
        </w:rPr>
        <w:t xml:space="preserve">7M05101 Биология;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>7M03203 Международная журналистика</w:t>
      </w:r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>7M05112 Геоботаника</w:t>
      </w:r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>7M05109 Биотехнология</w:t>
      </w:r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 xml:space="preserve">7M07113 Бизнес аналитика и </w:t>
      </w:r>
      <w:proofErr w:type="spellStart"/>
      <w:r w:rsidR="006849B1" w:rsidRPr="006849B1">
        <w:rPr>
          <w:rFonts w:ascii="Times New Roman" w:hAnsi="Times New Roman" w:cs="Times New Roman"/>
          <w:b/>
          <w:sz w:val="24"/>
          <w:szCs w:val="24"/>
        </w:rPr>
        <w:t>Big</w:t>
      </w:r>
      <w:proofErr w:type="spellEnd"/>
      <w:r w:rsidR="006849B1" w:rsidRPr="006849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49B1" w:rsidRPr="006849B1"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>7M07501 Стандартизация и сертификация (по отраслям)</w:t>
      </w:r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>7M07109 Теплоэнергетика</w:t>
      </w:r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 xml:space="preserve">7M05219 </w:t>
      </w:r>
      <w:proofErr w:type="spellStart"/>
      <w:r w:rsidR="006849B1" w:rsidRPr="006849B1">
        <w:rPr>
          <w:rFonts w:ascii="Times New Roman" w:hAnsi="Times New Roman" w:cs="Times New Roman"/>
          <w:b/>
          <w:sz w:val="24"/>
          <w:szCs w:val="24"/>
        </w:rPr>
        <w:t>Геоматика</w:t>
      </w:r>
      <w:proofErr w:type="spellEnd"/>
      <w:r w:rsidR="006849B1" w:rsidRPr="006849B1">
        <w:rPr>
          <w:rFonts w:ascii="Times New Roman" w:hAnsi="Times New Roman" w:cs="Times New Roman"/>
          <w:b/>
          <w:sz w:val="24"/>
          <w:szCs w:val="24"/>
        </w:rPr>
        <w:t xml:space="preserve"> и пространственное планирование</w:t>
      </w:r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>7M05214 Геоинформационная картография</w:t>
      </w:r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>7M07112 Электроэнергетика</w:t>
      </w:r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>7M05206 Гидрология</w:t>
      </w:r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 xml:space="preserve">7M07302 </w:t>
      </w:r>
      <w:proofErr w:type="spellStart"/>
      <w:r w:rsidR="006849B1" w:rsidRPr="006849B1">
        <w:rPr>
          <w:rFonts w:ascii="Times New Roman" w:hAnsi="Times New Roman" w:cs="Times New Roman"/>
          <w:b/>
          <w:sz w:val="24"/>
          <w:szCs w:val="24"/>
        </w:rPr>
        <w:t>Геоинформатика</w:t>
      </w:r>
      <w:proofErr w:type="spellEnd"/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>7M05403 Прикладная математика и процессы управления</w:t>
      </w:r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>7M07118 Робототехнические системы</w:t>
      </w:r>
      <w:r w:rsidR="006849B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49B1" w:rsidRPr="006849B1">
        <w:rPr>
          <w:rFonts w:ascii="Times New Roman" w:hAnsi="Times New Roman" w:cs="Times New Roman"/>
          <w:b/>
          <w:sz w:val="24"/>
          <w:szCs w:val="24"/>
        </w:rPr>
        <w:t>7M07119 К</w:t>
      </w:r>
      <w:r w:rsidR="006849B1">
        <w:rPr>
          <w:rFonts w:ascii="Times New Roman" w:hAnsi="Times New Roman" w:cs="Times New Roman"/>
          <w:b/>
          <w:sz w:val="24"/>
          <w:szCs w:val="24"/>
        </w:rPr>
        <w:t>осмическая техника и технологии.</w:t>
      </w: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1-ый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 – 2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B1" w:rsidRDefault="006849B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9B1" w:rsidRDefault="006849B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9B1" w:rsidRDefault="006849B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9B1" w:rsidRDefault="006849B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9B1" w:rsidRDefault="006849B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9B1" w:rsidRDefault="006849B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9B1" w:rsidRDefault="006849B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5A10">
        <w:rPr>
          <w:rFonts w:ascii="Times New Roman" w:hAnsi="Times New Roman" w:cs="Times New Roman"/>
          <w:sz w:val="24"/>
          <w:szCs w:val="24"/>
        </w:rPr>
        <w:lastRenderedPageBreak/>
        <w:t>Программу для сдачи итогового экзамена по дисциплине «Психология</w:t>
      </w:r>
      <w:r w:rsidR="00203E0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45A10">
        <w:rPr>
          <w:rFonts w:ascii="Times New Roman" w:hAnsi="Times New Roman" w:cs="Times New Roman"/>
          <w:sz w:val="24"/>
          <w:szCs w:val="24"/>
        </w:rPr>
        <w:t xml:space="preserve">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60D3C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«Психология</w:t>
      </w:r>
      <w:r w:rsidR="00007FED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C45A10" w:rsidRDefault="00203E00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</w:t>
      </w:r>
      <w:r w:rsidR="00F60D3C" w:rsidRPr="00F60D3C">
        <w:rPr>
          <w:rFonts w:ascii="Times New Roman" w:hAnsi="Times New Roman" w:cs="Times New Roman"/>
          <w:sz w:val="24"/>
          <w:szCs w:val="24"/>
        </w:rPr>
        <w:t>Экзаменационные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студентов.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5D37A9">
        <w:rPr>
          <w:rFonts w:ascii="Times New Roman" w:hAnsi="Times New Roman" w:cs="Times New Roman"/>
          <w:sz w:val="24"/>
          <w:szCs w:val="24"/>
        </w:rPr>
        <w:t>тестовой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="00A54B1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B18">
        <w:rPr>
          <w:rFonts w:ascii="Times New Roman" w:hAnsi="Times New Roman" w:cs="Times New Roman"/>
          <w:sz w:val="24"/>
          <w:szCs w:val="24"/>
        </w:rPr>
        <w:t>магистранты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8D59D1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9D1">
        <w:rPr>
          <w:rFonts w:ascii="Times New Roman" w:hAnsi="Times New Roman" w:cs="Times New Roman"/>
          <w:sz w:val="24"/>
          <w:szCs w:val="24"/>
        </w:rPr>
        <w:t>обосновывать теоретические основы психологии управления в историческом ракурсе и с позиции новейших теорий и концепций управления</w:t>
      </w:r>
      <w:r w:rsidR="00F60D3C"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 xml:space="preserve">определить роль личности как субъекта и объекта управленческого взаимодействия с целью принятия управленческих решений и мотивации личностной </w:t>
      </w:r>
      <w:proofErr w:type="gramStart"/>
      <w:r w:rsidR="008D59D1" w:rsidRPr="008D59D1">
        <w:rPr>
          <w:rFonts w:ascii="Times New Roman" w:hAnsi="Times New Roman" w:cs="Times New Roman"/>
          <w:sz w:val="24"/>
          <w:szCs w:val="24"/>
        </w:rPr>
        <w:t>карьеры.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6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 интегрировать психологическую информацию о себе и других в общее знание и формулировать обоснованные суждения;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критически анализировать эффективность управления деятельности руководителя на основе исследования стилей управления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дифференцировать коммуникативные процессы в организации посредством применения системного анализа и методик кросс-культурного менеджмента</w:t>
      </w:r>
      <w:r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Pr="00CC4A44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>П</w:t>
      </w:r>
      <w:r w:rsidRPr="00CC4A44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экзамена – тесты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</w:p>
    <w:p w:rsidR="005D37A9" w:rsidRP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будут проходить на платформе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2, количество </w:t>
      </w:r>
      <w:r w:rsidR="00203E00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00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тестов,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«Психология</w:t>
      </w:r>
      <w:r w:rsidR="00ED03BB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» и отображенных в нем тем лекционных, семинарских задания и заданий для самостоятельной работы студентов. Тестовых вопросов </w:t>
      </w:r>
      <w:r w:rsidR="00C76CA3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 на каждый вопрос, полагается пять вариантов ответов</w:t>
      </w:r>
      <w:r w:rsidR="00A95F26">
        <w:rPr>
          <w:rFonts w:ascii="Times New Roman" w:hAnsi="Times New Roman" w:cs="Times New Roman"/>
          <w:sz w:val="24"/>
          <w:szCs w:val="24"/>
        </w:rPr>
        <w:t>, с одним правильным.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предназначенное на экзамен – 90 минут (1,5 часа); всего на экзамене будут</w:t>
      </w:r>
      <w:r w:rsidR="00CC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тестовых вопросов из </w:t>
      </w:r>
      <w:r w:rsidR="00CC4A44">
        <w:rPr>
          <w:rFonts w:ascii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>тестовых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>Форма экзамена: тест (</w:t>
      </w:r>
      <w:r w:rsidR="00E85898">
        <w:rPr>
          <w:rFonts w:ascii="Times New Roman" w:hAnsi="Times New Roman" w:cs="Times New Roman"/>
          <w:sz w:val="24"/>
          <w:szCs w:val="24"/>
        </w:rPr>
        <w:t xml:space="preserve">40 вопросов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150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 Введение в психологию управления. Психология управления как отрасль психологической науки. Задачи и методы психологии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2. Предмет и объект психологии управления. Управление как наука и искусство.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 Психология субъекта и объекта управления. Психологические требования, предъявляемые к руководителю как к организатору.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 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 Основы психологии управления. Функции управления. Специфика современного управления. Законы управленческого общения.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 Личность как субъект управления. Личность руководителя в организационных структурах.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 Психология найма и адаптации персонала. Собеседование при приеме на работу. Адаптация персонала организации.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 Психология мотивации персонала. Психологические теории мотивации.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9. Мотивация труда персонала и эффективность управления. Основные средства воздействия на мотивацию труда персонала.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10. Психология управления конфликтами Понятие, причины и виды конфликтов.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11. Деловое общение и управленческие конфликты. Деловая беседа и переговоры. Психология убеждения в управлении людьми.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12. Психология профессионального здоровья менеджера. Проблема профессионального здоровья: исторический аспект.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13. Классификация подходов к принятию управленческих решений в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14. Психологические особенности деятельности по выработке управленческих решений.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15. Психология антикризисного управления. Корпоративная культура организации. Коллектив как объект и субъект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Абдижаппарова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Бекбаева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З.Н.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психология. – Алматы: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2018.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2.</w:t>
      </w:r>
      <w:r w:rsidRPr="00CC4A44">
        <w:rPr>
          <w:rFonts w:ascii="Times New Roman" w:hAnsi="Times New Roman" w:cs="Times New Roman"/>
          <w:sz w:val="24"/>
          <w:szCs w:val="24"/>
        </w:rPr>
        <w:tab/>
        <w:t>Волкогонова О.Д., Зуб А.Т. Управленческая психология. – Москва: ИД «Форум» - Инфра,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Кабаченко В.С. Психология управления. Учебное пособие. – М.: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Кремень М.А. Психология и управление. – Мн.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Морозов, А. В. Управленческая психология. - М.: Академический проект;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В. Л. Психология менеджмента: учеб. пособие / В. Л.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В. И. Петрушин. – 2-е изд. – М.: КНОРУС, 2010.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</w:t>
      </w:r>
      <w:r w:rsidRPr="00CC4A44">
        <w:rPr>
          <w:rFonts w:ascii="Times New Roman" w:hAnsi="Times New Roman" w:cs="Times New Roman"/>
          <w:sz w:val="24"/>
          <w:szCs w:val="24"/>
        </w:rPr>
        <w:tab/>
        <w:t>Розанова В.А. Психология управления. – М.: ЗАО «Бизнес-школа «Интел-Синтез». – 2012.</w:t>
      </w:r>
    </w:p>
    <w:p w:rsidR="002F3F89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</w:t>
      </w:r>
      <w:r w:rsidRPr="00CC4A44">
        <w:rPr>
          <w:rFonts w:ascii="Times New Roman" w:hAnsi="Times New Roman" w:cs="Times New Roman"/>
          <w:sz w:val="24"/>
          <w:szCs w:val="24"/>
        </w:rPr>
        <w:tab/>
        <w:t>Столяренко А.Д. Психология управления. - Ростов - на - Дону: Феникс, 2013.</w:t>
      </w:r>
    </w:p>
    <w:p w:rsidR="002C195D" w:rsidRDefault="002C195D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lastRenderedPageBreak/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7FED"/>
    <w:rsid w:val="001358A9"/>
    <w:rsid w:val="00156505"/>
    <w:rsid w:val="00164A4B"/>
    <w:rsid w:val="001903E8"/>
    <w:rsid w:val="001D3757"/>
    <w:rsid w:val="00203E00"/>
    <w:rsid w:val="00230653"/>
    <w:rsid w:val="002C195D"/>
    <w:rsid w:val="002F3F89"/>
    <w:rsid w:val="003758F9"/>
    <w:rsid w:val="004E668F"/>
    <w:rsid w:val="004F6C3B"/>
    <w:rsid w:val="00562187"/>
    <w:rsid w:val="005812BA"/>
    <w:rsid w:val="005D37A9"/>
    <w:rsid w:val="006849B1"/>
    <w:rsid w:val="00765ED8"/>
    <w:rsid w:val="0080567E"/>
    <w:rsid w:val="008D59D1"/>
    <w:rsid w:val="009107EF"/>
    <w:rsid w:val="009B2DBE"/>
    <w:rsid w:val="00A54B18"/>
    <w:rsid w:val="00A95F26"/>
    <w:rsid w:val="00B26AE0"/>
    <w:rsid w:val="00B6341E"/>
    <w:rsid w:val="00B74FED"/>
    <w:rsid w:val="00B84166"/>
    <w:rsid w:val="00C45A10"/>
    <w:rsid w:val="00C76CA3"/>
    <w:rsid w:val="00CC4A44"/>
    <w:rsid w:val="00CF5342"/>
    <w:rsid w:val="00D06911"/>
    <w:rsid w:val="00D26BA0"/>
    <w:rsid w:val="00D74D1C"/>
    <w:rsid w:val="00E85898"/>
    <w:rsid w:val="00EB3A81"/>
    <w:rsid w:val="00ED03BB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13</cp:revision>
  <dcterms:created xsi:type="dcterms:W3CDTF">2020-12-01T12:20:00Z</dcterms:created>
  <dcterms:modified xsi:type="dcterms:W3CDTF">2022-02-28T19:51:00Z</dcterms:modified>
</cp:coreProperties>
</file>